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98" w:rsidRDefault="00014B98" w:rsidP="00014B98">
      <w:pPr>
        <w:spacing w:before="100" w:beforeAutospacing="1" w:after="100" w:afterAutospacing="1" w:line="240" w:lineRule="auto"/>
        <w:rPr>
          <w:rFonts w:cs="Iskoola Pota" w:hint="cs"/>
          <w:lang w:bidi="si-LK"/>
        </w:rPr>
      </w:pPr>
    </w:p>
    <w:p w:rsidR="00014B98" w:rsidRPr="009B7DFE" w:rsidRDefault="00014B98" w:rsidP="0001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>
          <w:rPr>
            <w:rFonts w:ascii="Times New Roman" w:eastAsia="Times New Roman" w:hAnsi="Times New Roman" w:cs="Iskoola Pota" w:hint="cs"/>
            <w:color w:val="0000FF"/>
            <w:sz w:val="24"/>
            <w:szCs w:val="24"/>
            <w:u w:val="single"/>
            <w:cs/>
            <w:lang w:bidi="si-LK"/>
          </w:rPr>
          <w:t>වටිනාකම් සහතිකයක</w:t>
        </w:r>
      </w:hyperlink>
    </w:p>
    <w:p w:rsidR="00014B98" w:rsidRPr="00E25C50" w:rsidRDefault="00014B98" w:rsidP="00014B9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080"/>
        <w:rPr>
          <w:rFonts w:cs="DinaminaUniWeb"/>
          <w:lang w:bidi="si-LK"/>
        </w:rPr>
      </w:pPr>
      <w:r w:rsidRPr="00E25C50">
        <w:rPr>
          <w:rFonts w:cs="DinaminaUniWeb" w:hint="cs"/>
          <w:cs/>
          <w:lang w:bidi="si-LK"/>
        </w:rPr>
        <w:t>ග්‍රාම නිලධාරී නිර්දේශය</w:t>
      </w:r>
      <w:r>
        <w:rPr>
          <w:rFonts w:cs="DinaminaUniWeb" w:hint="cs"/>
          <w:cs/>
          <w:lang w:bidi="si-LK"/>
        </w:rPr>
        <w:t xml:space="preserve"> සහිතව සම්පූර්ණ කරන ලද ඉල්ලුම්පත්‍රය</w:t>
      </w:r>
    </w:p>
    <w:p w:rsidR="00014B98" w:rsidRPr="003A51DB" w:rsidRDefault="00014B98" w:rsidP="00014B9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080"/>
        <w:rPr>
          <w:rFonts w:cs="DinaminaUniWeb"/>
          <w:lang w:bidi="si-LK"/>
        </w:rPr>
      </w:pPr>
      <w:r w:rsidRPr="003A51DB">
        <w:rPr>
          <w:rFonts w:cs="DinaminaUniWeb" w:hint="cs"/>
          <w:cs/>
          <w:lang w:bidi="si-LK"/>
        </w:rPr>
        <w:t xml:space="preserve">ඉල්ලුම්පත්‍රයේ සඳහන් </w:t>
      </w:r>
      <w:r>
        <w:rPr>
          <w:rFonts w:cs="DinaminaUniWeb" w:hint="cs"/>
          <w:cs/>
          <w:lang w:bidi="si-LK"/>
        </w:rPr>
        <w:t>කර ඇති දේපළ වල නිරවුල් භාවය සනා</w:t>
      </w:r>
      <w:r w:rsidRPr="003A51DB">
        <w:rPr>
          <w:rFonts w:cs="DinaminaUniWeb" w:hint="cs"/>
          <w:cs/>
          <w:lang w:bidi="si-LK"/>
        </w:rPr>
        <w:t xml:space="preserve">ථ කිරීම සඳහා ඔප්පුවේ පිටපත </w:t>
      </w:r>
    </w:p>
    <w:p w:rsidR="00014B98" w:rsidRDefault="00014B98" w:rsidP="00014B98">
      <w:pPr>
        <w:spacing w:after="0"/>
        <w:ind w:left="1080"/>
        <w:rPr>
          <w:rFonts w:cs="DinaminaUniWeb"/>
          <w:lang w:bidi="si-LK"/>
        </w:rPr>
      </w:pPr>
      <w:r w:rsidRPr="003A51DB">
        <w:rPr>
          <w:rFonts w:cs="DinaminaUniWeb" w:hint="cs"/>
          <w:cs/>
          <w:lang w:bidi="si-LK"/>
        </w:rPr>
        <w:t>(ග්‍රා.නි විසින් සහතික කළ යුතුයි)</w:t>
      </w:r>
    </w:p>
    <w:p w:rsidR="00014B98" w:rsidRPr="009B7DFE" w:rsidRDefault="00014B98" w:rsidP="00014B98">
      <w:pPr>
        <w:pStyle w:val="ListParagraph"/>
        <w:numPr>
          <w:ilvl w:val="0"/>
          <w:numId w:val="3"/>
        </w:numPr>
        <w:ind w:left="1080"/>
        <w:rPr>
          <w:rFonts w:cs="DinaminaUniWeb"/>
          <w:lang w:bidi="si-LK"/>
        </w:rPr>
      </w:pPr>
      <w:r w:rsidRPr="009B7DFE">
        <w:rPr>
          <w:rFonts w:ascii="Iskoola Pota" w:hAnsi="Iskoola Pota" w:cs="DinaminaUniWeb" w:hint="cs"/>
          <w:cs/>
          <w:lang w:bidi="si-LK"/>
        </w:rPr>
        <w:t>දින</w:t>
      </w:r>
      <w:r w:rsidRPr="009B7DFE">
        <w:rPr>
          <w:rFonts w:ascii="Latha" w:hAnsi="Latha" w:cs="DinaminaUniWeb" w:hint="cs"/>
          <w:cs/>
          <w:lang w:bidi="si-LK"/>
        </w:rPr>
        <w:t xml:space="preserve"> 03 </w:t>
      </w:r>
      <w:r w:rsidRPr="009B7DFE">
        <w:rPr>
          <w:rFonts w:ascii="Iskoola Pota" w:hAnsi="Iskoola Pota" w:cs="DinaminaUniWeb" w:hint="cs"/>
          <w:cs/>
          <w:lang w:bidi="si-LK"/>
        </w:rPr>
        <w:t>ක්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ඇතුලත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ඉඩම්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රෙජිස්ට</w:t>
      </w:r>
      <w:r>
        <w:rPr>
          <w:rFonts w:ascii="Iskoola Pota" w:hAnsi="Iskoola Pota" w:cs="DinaminaUniWeb" w:hint="cs"/>
          <w:cs/>
          <w:lang w:bidi="si-LK"/>
        </w:rPr>
        <w:t>්‍රා</w:t>
      </w:r>
      <w:r w:rsidRPr="009B7DFE">
        <w:rPr>
          <w:rFonts w:ascii="Iskoola Pota" w:hAnsi="Iskoola Pota" w:cs="DinaminaUniWeb" w:hint="cs"/>
          <w:cs/>
          <w:lang w:bidi="si-LK"/>
        </w:rPr>
        <w:t>ර්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කාර්යාලය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විසින්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නිකුත්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කර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ඇති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පත්ඉරුවල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මුල්</w:t>
      </w:r>
      <w:r>
        <w:rPr>
          <w:rFonts w:ascii="Iskoola Pota" w:hAnsi="Iskoola Pota" w:cs="DinaminaUniWeb" w:hint="cs"/>
          <w:cs/>
          <w:lang w:bidi="si-LK"/>
        </w:rPr>
        <w:t xml:space="preserve"> </w:t>
      </w:r>
      <w:r w:rsidRPr="009B7DFE">
        <w:rPr>
          <w:rFonts w:ascii="Iskoola Pota" w:hAnsi="Iskoola Pota" w:cs="DinaminaUniWeb" w:hint="cs"/>
          <w:cs/>
          <w:lang w:bidi="si-LK"/>
        </w:rPr>
        <w:t>පිටපත්</w:t>
      </w:r>
    </w:p>
    <w:p w:rsidR="00173D33" w:rsidRDefault="00173D33"/>
    <w:sectPr w:rsidR="00173D33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DinaminaUniWeb">
    <w:altName w:val="Iskoola Pota"/>
    <w:charset w:val="00"/>
    <w:family w:val="auto"/>
    <w:pitch w:val="variable"/>
    <w:sig w:usb0="00000003" w:usb1="10002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20BE9"/>
    <w:multiLevelType w:val="hybridMultilevel"/>
    <w:tmpl w:val="F64E9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E2A02"/>
    <w:multiLevelType w:val="hybridMultilevel"/>
    <w:tmpl w:val="EE748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4B98"/>
    <w:rsid w:val="00014B98"/>
    <w:rsid w:val="00173D33"/>
    <w:rsid w:val="002357F6"/>
    <w:rsid w:val="002A4836"/>
    <w:rsid w:val="0072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B98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.gov.lk/services/valuation_certificates_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2017-08-31T10:50:00Z</dcterms:created>
  <dcterms:modified xsi:type="dcterms:W3CDTF">2017-08-31T10:50:00Z</dcterms:modified>
</cp:coreProperties>
</file>